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69" w:rsidRDefault="00705B69" w:rsidP="00705B69">
      <w:pPr>
        <w:jc w:val="center"/>
        <w:rPr>
          <w:b/>
          <w:sz w:val="40"/>
        </w:rPr>
      </w:pPr>
      <w:proofErr w:type="spellStart"/>
      <w:r w:rsidRPr="00705B69">
        <w:rPr>
          <w:b/>
          <w:sz w:val="40"/>
        </w:rPr>
        <w:t>Eggcrate</w:t>
      </w:r>
      <w:proofErr w:type="spellEnd"/>
      <w:r w:rsidRPr="00705B69">
        <w:rPr>
          <w:b/>
          <w:sz w:val="40"/>
        </w:rPr>
        <w:t>- Louvres</w:t>
      </w:r>
    </w:p>
    <w:p w:rsidR="00705B69" w:rsidRPr="00705B69" w:rsidRDefault="00705B69" w:rsidP="00705B69">
      <w:pPr>
        <w:jc w:val="center"/>
        <w:rPr>
          <w:b/>
          <w:sz w:val="40"/>
        </w:rPr>
      </w:pPr>
    </w:p>
    <w:p w:rsidR="00705B69" w:rsidRDefault="00705B69" w:rsidP="00705B69">
      <w:pPr>
        <w:pStyle w:val="NoSpacing"/>
      </w:pPr>
      <w:r>
        <w:t>The SLP range of specular parabolic</w:t>
      </w:r>
      <w:r w:rsidR="00595298">
        <w:t xml:space="preserve"> </w:t>
      </w:r>
      <w:r>
        <w:t>louvres provide the optimum choice of</w:t>
      </w:r>
    </w:p>
    <w:p w:rsidR="00705B69" w:rsidRDefault="00705B69" w:rsidP="00705B69">
      <w:pPr>
        <w:pStyle w:val="NoSpacing"/>
      </w:pPr>
      <w:proofErr w:type="gramStart"/>
      <w:r>
        <w:t>lighting</w:t>
      </w:r>
      <w:proofErr w:type="gramEnd"/>
      <w:r>
        <w:t xml:space="preserve"> and ceiling panels to meet the</w:t>
      </w:r>
      <w:r w:rsidR="00595298">
        <w:t xml:space="preserve"> </w:t>
      </w:r>
      <w:r>
        <w:t>exacting demands of the modern day</w:t>
      </w:r>
    </w:p>
    <w:p w:rsidR="00705B69" w:rsidRDefault="00705B69" w:rsidP="00705B69">
      <w:pPr>
        <w:pStyle w:val="NoSpacing"/>
      </w:pPr>
      <w:proofErr w:type="gramStart"/>
      <w:r>
        <w:t>computerized</w:t>
      </w:r>
      <w:proofErr w:type="gramEnd"/>
      <w:r>
        <w:t xml:space="preserve"> office. The increasing</w:t>
      </w:r>
      <w:r w:rsidR="00595298">
        <w:t xml:space="preserve"> </w:t>
      </w:r>
      <w:r>
        <w:t>use of visual display units demands that</w:t>
      </w:r>
    </w:p>
    <w:p w:rsidR="00705B69" w:rsidRDefault="00705B69" w:rsidP="00705B69">
      <w:pPr>
        <w:pStyle w:val="NoSpacing"/>
      </w:pPr>
      <w:proofErr w:type="gramStart"/>
      <w:r>
        <w:t>the</w:t>
      </w:r>
      <w:proofErr w:type="gramEnd"/>
      <w:r>
        <w:t xml:space="preserve"> required levels of illumination must</w:t>
      </w:r>
      <w:r w:rsidR="00595298">
        <w:t xml:space="preserve"> </w:t>
      </w:r>
      <w:r>
        <w:t>be achieved with the lowest possible</w:t>
      </w:r>
    </w:p>
    <w:p w:rsidR="00705B69" w:rsidRDefault="00705B69" w:rsidP="00705B69">
      <w:pPr>
        <w:pStyle w:val="NoSpacing"/>
      </w:pPr>
      <w:proofErr w:type="gramStart"/>
      <w:r>
        <w:t>surface</w:t>
      </w:r>
      <w:proofErr w:type="gramEnd"/>
      <w:r>
        <w:t xml:space="preserve"> brightness. SLP Series louvres</w:t>
      </w:r>
      <w:r w:rsidR="00595298">
        <w:t xml:space="preserve"> </w:t>
      </w:r>
      <w:r>
        <w:t>are made in the USA.</w:t>
      </w:r>
    </w:p>
    <w:p w:rsidR="00705B69" w:rsidRDefault="00705B69" w:rsidP="00705B69">
      <w:pPr>
        <w:pStyle w:val="NoSpacing"/>
      </w:pPr>
    </w:p>
    <w:p w:rsidR="00705B69" w:rsidRPr="00705B69" w:rsidRDefault="00705B69" w:rsidP="00705B69">
      <w:pPr>
        <w:pStyle w:val="NoSpacing"/>
      </w:pPr>
      <w:r w:rsidRPr="00705B69">
        <w:t>Each SLP Series louvre is a meticulously designed cellular system of highly reflecting surfaces coupled</w:t>
      </w:r>
    </w:p>
    <w:p w:rsidR="00705B69" w:rsidRPr="00705B69" w:rsidRDefault="00705B69" w:rsidP="00705B69">
      <w:pPr>
        <w:pStyle w:val="NoSpacing"/>
      </w:pPr>
      <w:proofErr w:type="gramStart"/>
      <w:r w:rsidRPr="00705B69">
        <w:t>with</w:t>
      </w:r>
      <w:proofErr w:type="gramEnd"/>
      <w:r w:rsidRPr="00705B69">
        <w:t xml:space="preserve"> a with a high percentage of open louvre area.  As a result, high lumen efficiency and maximum</w:t>
      </w:r>
    </w:p>
    <w:p w:rsidR="00705B69" w:rsidRPr="00705B69" w:rsidRDefault="00705B69" w:rsidP="00705B69">
      <w:pPr>
        <w:pStyle w:val="NoSpacing"/>
      </w:pPr>
      <w:proofErr w:type="gramStart"/>
      <w:r w:rsidRPr="00705B69">
        <w:t>illumination</w:t>
      </w:r>
      <w:proofErr w:type="gramEnd"/>
      <w:r w:rsidRPr="00705B69">
        <w:t xml:space="preserve"> control is obtained by concentrating light within the 0-45/60 degree viewing zones </w:t>
      </w:r>
    </w:p>
    <w:p w:rsidR="00705B69" w:rsidRPr="00705B69" w:rsidRDefault="00705B69" w:rsidP="00705B69">
      <w:pPr>
        <w:pStyle w:val="NoSpacing"/>
      </w:pPr>
      <w:proofErr w:type="gramStart"/>
      <w:r w:rsidRPr="00705B69">
        <w:t>whilst</w:t>
      </w:r>
      <w:proofErr w:type="gramEnd"/>
      <w:r w:rsidRPr="00705B69">
        <w:t xml:space="preserve"> limiting the brightness in the higher viewing angles</w:t>
      </w:r>
    </w:p>
    <w:p w:rsidR="00705B69" w:rsidRDefault="00705B69" w:rsidP="00705B69">
      <w:pPr>
        <w:pStyle w:val="NoSpacing"/>
      </w:pPr>
    </w:p>
    <w:p w:rsidR="00705B69" w:rsidRPr="00705B69" w:rsidRDefault="00705B69" w:rsidP="00705B69">
      <w:pPr>
        <w:pStyle w:val="NoSpacing"/>
      </w:pPr>
      <w:bookmarkStart w:id="0" w:name="_GoBack"/>
      <w:r w:rsidRPr="00705B69">
        <w:t>The perfectly square cell pattern with pristine</w:t>
      </w:r>
      <w:r w:rsidRPr="00705B69">
        <w:t xml:space="preserve"> </w:t>
      </w:r>
      <w:r w:rsidRPr="00705B69">
        <w:t>opal finish combine to provide panels equally</w:t>
      </w:r>
    </w:p>
    <w:bookmarkEnd w:id="0"/>
    <w:p w:rsidR="00705B69" w:rsidRPr="00705B69" w:rsidRDefault="00705B69" w:rsidP="00705B69">
      <w:pPr>
        <w:pStyle w:val="NoSpacing"/>
      </w:pPr>
      <w:proofErr w:type="gramStart"/>
      <w:r w:rsidRPr="00705B69">
        <w:t>suitable</w:t>
      </w:r>
      <w:proofErr w:type="gramEnd"/>
      <w:r w:rsidRPr="00705B69">
        <w:t xml:space="preserve"> for use as diffusers in luminaries</w:t>
      </w:r>
      <w:r w:rsidRPr="00705B69">
        <w:t xml:space="preserve"> </w:t>
      </w:r>
      <w:r w:rsidRPr="00705B69">
        <w:t>and as perfect contrast to patterned tiles in</w:t>
      </w:r>
    </w:p>
    <w:p w:rsidR="00705B69" w:rsidRPr="00705B69" w:rsidRDefault="00705B69" w:rsidP="00705B69">
      <w:pPr>
        <w:pStyle w:val="NoSpacing"/>
      </w:pPr>
      <w:proofErr w:type="gramStart"/>
      <w:r w:rsidRPr="00705B69">
        <w:t>suspended</w:t>
      </w:r>
      <w:proofErr w:type="gramEnd"/>
      <w:r w:rsidRPr="00705B69">
        <w:t xml:space="preserve"> ceilings.</w:t>
      </w:r>
      <w:r w:rsidRPr="00705B69">
        <w:t xml:space="preserve"> </w:t>
      </w:r>
      <w:r w:rsidRPr="00705B69">
        <w:t xml:space="preserve"> Destaticised for reduced</w:t>
      </w:r>
      <w:r w:rsidRPr="00705B69">
        <w:t xml:space="preserve"> </w:t>
      </w:r>
      <w:r w:rsidRPr="00705B69">
        <w:t>maintenance the panels also incorporate a</w:t>
      </w:r>
    </w:p>
    <w:p w:rsidR="00705B69" w:rsidRPr="00705B69" w:rsidRDefault="00705B69" w:rsidP="00705B69">
      <w:pPr>
        <w:pStyle w:val="NoSpacing"/>
      </w:pPr>
      <w:proofErr w:type="gramStart"/>
      <w:r w:rsidRPr="00705B69">
        <w:t>unique</w:t>
      </w:r>
      <w:proofErr w:type="gramEnd"/>
      <w:r w:rsidRPr="00705B69">
        <w:t xml:space="preserve"> stepped-end detail for invisible butt</w:t>
      </w:r>
      <w:r w:rsidRPr="00705B69">
        <w:t xml:space="preserve"> </w:t>
      </w:r>
      <w:r w:rsidRPr="00705B69">
        <w:t>joining in continuous run applications. An</w:t>
      </w:r>
    </w:p>
    <w:p w:rsidR="00705B69" w:rsidRPr="00705B69" w:rsidRDefault="00705B69" w:rsidP="00705B69">
      <w:pPr>
        <w:pStyle w:val="NoSpacing"/>
      </w:pPr>
      <w:proofErr w:type="gramStart"/>
      <w:r w:rsidRPr="00705B69">
        <w:t>economical</w:t>
      </w:r>
      <w:proofErr w:type="gramEnd"/>
      <w:r w:rsidRPr="00705B69">
        <w:t xml:space="preserve"> and efficient light control system,</w:t>
      </w:r>
      <w:r w:rsidRPr="00705B69">
        <w:t xml:space="preserve"> </w:t>
      </w:r>
      <w:r w:rsidRPr="00705B69">
        <w:t>the light transmitted in the direct glare zone is</w:t>
      </w:r>
    </w:p>
    <w:p w:rsidR="00705B69" w:rsidRPr="00705B69" w:rsidRDefault="00705B69" w:rsidP="00705B69">
      <w:pPr>
        <w:pStyle w:val="NoSpacing"/>
      </w:pPr>
      <w:proofErr w:type="gramStart"/>
      <w:r w:rsidRPr="00705B69">
        <w:t>reduced</w:t>
      </w:r>
      <w:proofErr w:type="gramEnd"/>
      <w:r w:rsidRPr="00705B69">
        <w:t xml:space="preserve"> by the diffusion of the translucent cell</w:t>
      </w:r>
      <w:r w:rsidRPr="00705B69">
        <w:t xml:space="preserve"> </w:t>
      </w:r>
      <w:r w:rsidRPr="00705B69">
        <w:t>walls whilst useful light directed to the viewing</w:t>
      </w:r>
    </w:p>
    <w:p w:rsidR="00FA3AE8" w:rsidRPr="00705B69" w:rsidRDefault="00705B69" w:rsidP="00705B69">
      <w:pPr>
        <w:pStyle w:val="NoSpacing"/>
      </w:pPr>
      <w:proofErr w:type="gramStart"/>
      <w:r w:rsidRPr="00705B69">
        <w:t>zone</w:t>
      </w:r>
      <w:proofErr w:type="gramEnd"/>
      <w:r w:rsidRPr="00705B69">
        <w:t xml:space="preserve"> passes uninterrupted through the open</w:t>
      </w:r>
      <w:r w:rsidRPr="00705B69">
        <w:t xml:space="preserve"> </w:t>
      </w:r>
      <w:r w:rsidRPr="00705B69">
        <w:t>louvre cells without any reduction of intensity</w:t>
      </w:r>
    </w:p>
    <w:p w:rsidR="00705B69" w:rsidRPr="00705B69" w:rsidRDefault="00705B69" w:rsidP="00705B69">
      <w:pPr>
        <w:pStyle w:val="NoSpacing"/>
      </w:pPr>
    </w:p>
    <w:sectPr w:rsidR="00705B69" w:rsidRPr="00705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9"/>
    <w:rsid w:val="004625EE"/>
    <w:rsid w:val="00595298"/>
    <w:rsid w:val="00705B69"/>
    <w:rsid w:val="00F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6CBB"/>
  <w15:chartTrackingRefBased/>
  <w15:docId w15:val="{8C49F9AC-C53D-4573-BBB4-09B2C42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3</cp:revision>
  <dcterms:created xsi:type="dcterms:W3CDTF">2024-09-26T01:59:00Z</dcterms:created>
  <dcterms:modified xsi:type="dcterms:W3CDTF">2024-09-26T02:13:00Z</dcterms:modified>
</cp:coreProperties>
</file>